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253A27" w:rsidP="00263C42">
            <w:pPr>
              <w:tabs>
                <w:tab w:val="left" w:pos="3630"/>
              </w:tabs>
              <w:jc w:val="both"/>
            </w:pPr>
            <w:r>
              <w:t xml:space="preserve">Открытое акционерное общество «Немки» 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431549" w:rsidP="00263C42">
            <w:pPr>
              <w:tabs>
                <w:tab w:val="left" w:pos="3630"/>
              </w:tabs>
              <w:jc w:val="both"/>
            </w:pPr>
            <w:r>
              <w:t xml:space="preserve">Гомельская область, </w:t>
            </w:r>
            <w:proofErr w:type="spellStart"/>
            <w:r>
              <w:t>Ветковский</w:t>
            </w:r>
            <w:proofErr w:type="spellEnd"/>
            <w:r>
              <w:t xml:space="preserve"> район, </w:t>
            </w:r>
            <w:proofErr w:type="spellStart"/>
            <w:r>
              <w:t>а</w:t>
            </w:r>
            <w:r w:rsidR="00253A27">
              <w:t>г</w:t>
            </w:r>
            <w:proofErr w:type="spellEnd"/>
            <w:r w:rsidR="00253A27">
              <w:t xml:space="preserve">. Великие Немки, </w:t>
            </w:r>
            <w:r>
              <w:t xml:space="preserve">ул. </w:t>
            </w:r>
            <w:r w:rsidR="00253A27">
              <w:t>Совхозная, д.1</w:t>
            </w:r>
            <w:bookmarkStart w:id="0" w:name="_GoBack"/>
            <w:bookmarkEnd w:id="0"/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111125" w:rsidRDefault="00431549" w:rsidP="007B4199">
            <w:pPr>
              <w:tabs>
                <w:tab w:val="left" w:pos="3630"/>
              </w:tabs>
              <w:jc w:val="both"/>
            </w:pPr>
            <w:r>
              <w:t>27.10.2023 г. № 74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253A27" w:rsidP="00263C42">
            <w:pPr>
              <w:tabs>
                <w:tab w:val="left" w:pos="3630"/>
              </w:tabs>
              <w:jc w:val="both"/>
            </w:pPr>
            <w:r>
              <w:t>Ук</w:t>
            </w:r>
            <w:r w:rsidRPr="00253A27">
              <w:t>репление материально-технической базы ОАО «Немки».</w:t>
            </w:r>
          </w:p>
        </w:tc>
      </w:tr>
      <w:tr w:rsidR="008D2575" w:rsidTr="00D763BD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:rsidR="008D2575" w:rsidRDefault="00253A27" w:rsidP="00263C42">
            <w:pPr>
              <w:tabs>
                <w:tab w:val="left" w:pos="3630"/>
              </w:tabs>
              <w:jc w:val="both"/>
            </w:pPr>
            <w:r w:rsidRPr="00253A27">
              <w:t>7 300,00 белорусских рублей.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253A27" w:rsidP="00253A27">
            <w:pPr>
              <w:pStyle w:val="newncpi"/>
              <w:ind w:firstLine="0"/>
            </w:pPr>
            <w:r w:rsidRPr="00253A27">
              <w:t>7 300 штук простых (обыкновенных) акций. Привилегированные акции не выпускаются.</w:t>
            </w:r>
          </w:p>
        </w:tc>
      </w:tr>
      <w:tr w:rsidR="0027336F" w:rsidTr="00D763BD">
        <w:tc>
          <w:tcPr>
            <w:tcW w:w="4968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27336F" w:rsidRDefault="00253A27" w:rsidP="00263C42">
            <w:pPr>
              <w:tabs>
                <w:tab w:val="left" w:pos="3630"/>
              </w:tabs>
              <w:jc w:val="both"/>
            </w:pPr>
            <w:r w:rsidRPr="00253A27">
              <w:t>1,00 белорусский рубль.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общество вправе, за исключением случаев, установленных законодательством, распределять между акционерами часть прибыли, остающейся в его распоряжении после уплаты налогов и иных обязательных платежей, и покрытия убытков текущих периодов, образовавшихся по вине Общества, посредством выплаты дивидендов;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в случаях и порядке, определенных законодательными актами, Общество обязано выплачивать дивиденды. Решения об объявлении и выплате дивидендов за первый квартал, полугодие и девять месяцев могут приниматься Обществом на основании данных его промежуточной бухгалтерской (финансовой) отчетности, а по результатам года – на основании данных годовой бухгалтерской (финансовой) отчетности;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дивиденды выплачиваются только по размещенным акциям;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дивиденды могут выплачиваться по результатам первого квартала, полугодия, девяти месяцев и по результатам года (далее – период выплаты дивидендов). Общее собрание акционеров устанавливает период выплаты дивидендов, за который выплачиваются дивиденды, а также срок выплаты дивидендов. В случае если решением общего собрания акционеров Общества срок выплаты дивидендов не определен, он не должен превышать 60 дней со дня принятия решения об объявлении и выплате дивидендов;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список акционеров, имеющих право на получение дивидендов, составляется на основании данных того же реестра акционеров, на основании которого был составлен список лиц, имеющих право на участие в общем собрании акционеров, принявшем решение о выплате соответствующих дивидендов.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 xml:space="preserve">Дивиденды на принадлежащие государству акции перечисляются в соответствующий бюджет в </w:t>
            </w:r>
            <w:r>
              <w:lastRenderedPageBreak/>
              <w:t>зависимости от установленного общим собранием акционеров периода выплаты дивидендов (ежеквартально, за 1 полугодие и по итогам года):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не позднее 22-го числа месяца, следующего за истекшим I–III кварталом, и не позднее 22 марта года, следующего за IV кварталом года, если установлен период выплаты дивидендов – ежеквартально;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не позднее 22-го числа месяца, следующего за месяцем, в котором объявлена дата выплаты дивидендов, если установлен иной период выплаты дивидендов.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Общество не вправе принимать решения об объявлении и выплате дивидендов, а также выплачивать дивиденды, если: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уставный фонд оплачен не полностью;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стоимость чистых активов Общества меньше суммы его уставного фонда и резервных фондов либо станет меньше их суммы в результате выплаты дивидендов;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общество приобретает или имеет устойчивый характер неплатежеспособности в соответствии с законодательством об экономической несостоятельности (банкротстве) или если указанный характер появится у Общества в результате выплаты дивидендов;</w:t>
            </w:r>
          </w:p>
          <w:p w:rsidR="00B65C10" w:rsidRDefault="00253A27" w:rsidP="00253A27">
            <w:pPr>
              <w:tabs>
                <w:tab w:val="left" w:pos="3630"/>
              </w:tabs>
              <w:jc w:val="both"/>
            </w:pPr>
            <w:r>
              <w:t>не завершен выкуп акций Общества по требованию его акционеров.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04B3B">
            <w:pPr>
              <w:jc w:val="both"/>
            </w:pPr>
            <w:r w:rsidRPr="00664D97">
              <w:lastRenderedPageBreak/>
              <w:t>Вид вклада (неденежный, денежный)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253A27" w:rsidP="00263C42">
            <w:pPr>
              <w:tabs>
                <w:tab w:val="left" w:pos="3630"/>
              </w:tabs>
              <w:jc w:val="both"/>
            </w:pPr>
            <w:proofErr w:type="spellStart"/>
            <w:r w:rsidRPr="00253A27">
              <w:t>неденежн</w:t>
            </w:r>
            <w:r w:rsidR="00431549">
              <w:t>ый</w:t>
            </w:r>
            <w:proofErr w:type="spellEnd"/>
            <w:r w:rsidR="00431549">
              <w:t xml:space="preserve"> вклад 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участвовать в общем собрании акционеров с правом голоса по вопросам, относящимся к компетенции общего собрания акционеров;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получать часть прибыли Общества в виде дивидендов;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получать в случае ликвидации Общества часть имущества, оставшегося после расчетов с кредиторами, или его стоимость;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получать информацию о деятельности Общества и знакомиться с его документацией в объеме и порядке, определенных Уставом Общества;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на основании договора, заключенного между акционером и Обществом, безвозмездно вносить в имущество Общества вклады, отвечающие требованиям к имуществу, предусмотренным частями первой и второй статьи 29 Закона Республики Беларусь от 9 декабря 1992 г. № 2020-XII «О хозяйственных обществах», не приводящие к увеличению уставного фонда Общества и изменению размера номинальной стоимости акций, принадлежащих его акционерам;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распоряжаться принадлежащими им акциями в порядке, предусмотренном законодательством;</w:t>
            </w:r>
          </w:p>
          <w:p w:rsidR="00B65C10" w:rsidRDefault="00253A27" w:rsidP="00253A27">
            <w:pPr>
              <w:tabs>
                <w:tab w:val="left" w:pos="3630"/>
              </w:tabs>
              <w:jc w:val="both"/>
            </w:pPr>
            <w:r>
              <w:t>передавать свои полномочия по участию в управлении деятельностью Общества иным лицам путем выдачи доверенности либо заключения договора в порядке, установленном законодательными актами.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754B79">
            <w:pPr>
              <w:pStyle w:val="newncpi"/>
              <w:ind w:firstLine="0"/>
            </w:pPr>
            <w:r w:rsidRPr="00664D97">
              <w:lastRenderedPageBreak/>
              <w:t xml:space="preserve">Способ размещения акций 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7B4199" w:rsidP="00263C42">
            <w:pPr>
              <w:tabs>
                <w:tab w:val="left" w:pos="3630"/>
              </w:tabs>
              <w:jc w:val="both"/>
            </w:pPr>
            <w:r>
              <w:t xml:space="preserve">Закрытая </w:t>
            </w:r>
            <w:r w:rsidR="00B65C10">
              <w:t xml:space="preserve"> подписка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253A27" w:rsidP="00263C42">
            <w:pPr>
              <w:tabs>
                <w:tab w:val="left" w:pos="3630"/>
              </w:tabs>
              <w:jc w:val="both"/>
            </w:pPr>
            <w:r w:rsidRPr="00253A27">
              <w:t>админи</w:t>
            </w:r>
            <w:r>
              <w:t xml:space="preserve">стративное здание </w:t>
            </w:r>
            <w:r w:rsidRPr="00253A27">
              <w:t xml:space="preserve">ОАО «Немки», расположенное по адресу </w:t>
            </w:r>
            <w:proofErr w:type="spellStart"/>
            <w:r w:rsidRPr="00253A27">
              <w:t>Ветковский</w:t>
            </w:r>
            <w:proofErr w:type="spellEnd"/>
            <w:r w:rsidRPr="00253A27">
              <w:t xml:space="preserve"> район, </w:t>
            </w:r>
            <w:proofErr w:type="spellStart"/>
            <w:r w:rsidRPr="00253A27">
              <w:t>аг</w:t>
            </w:r>
            <w:proofErr w:type="spellEnd"/>
            <w:r w:rsidRPr="00253A27">
              <w:t>. Великие Немки, ул. Совхозная, 1 в рабочие дни с 30.10.2023 года по 29.12.2023 года с 8:00 часов до 17:00 часов (обед с 13:00 по 14:00).</w:t>
            </w:r>
          </w:p>
          <w:p w:rsidR="00253A27" w:rsidRDefault="00253A27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B65C10" w:rsidRDefault="007B4199" w:rsidP="00263C42">
            <w:pPr>
              <w:tabs>
                <w:tab w:val="left" w:pos="3630"/>
              </w:tabs>
              <w:jc w:val="both"/>
            </w:pPr>
            <w:r>
              <w:t>с 30</w:t>
            </w:r>
            <w:r w:rsidR="00253A27" w:rsidRPr="00253A27">
              <w:t>.10.2023 года до 29.12.2023 года включительно.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B65C10" w:rsidRDefault="007B4199" w:rsidP="00263C42">
            <w:pPr>
              <w:tabs>
                <w:tab w:val="left" w:pos="3630"/>
              </w:tabs>
              <w:jc w:val="both"/>
            </w:pPr>
            <w:r w:rsidRPr="007B4199">
              <w:t>с 30.10.2023 года до 29.12.2023 года включительно.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D763BD" w:rsidRPr="00664D97" w:rsidRDefault="00B65C10" w:rsidP="00D763B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  <w:p w:rsidR="00CC6710" w:rsidRPr="00664D97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253A27" w:rsidRDefault="00253A27" w:rsidP="00253A27">
            <w:pPr>
              <w:pStyle w:val="newncpi"/>
              <w:ind w:firstLine="0"/>
            </w:pPr>
            <w:r>
              <w:t>Превышение планируемого объема эмиссии не допускается. Договоры подписки заключаются в порядке поступления предложений, в заключении договора подписки будет отказано если сумма заключенных к моменту обращения договоров закрытой подписки на акции дополнительного выпуска достигла планируемого объема эмиссии</w:t>
            </w:r>
          </w:p>
          <w:p w:rsidR="00253A27" w:rsidRDefault="00253A27" w:rsidP="00253A27">
            <w:pPr>
              <w:pStyle w:val="newncpi"/>
              <w:ind w:firstLine="0"/>
            </w:pPr>
            <w:r>
              <w:t>В случае не достижения планируемого объема эмиссии, общим собранием акционеров могут быть утверждены результаты подписки в объеме заключенных по факту договоров;</w:t>
            </w:r>
          </w:p>
          <w:p w:rsidR="00B65C10" w:rsidRDefault="00253A27" w:rsidP="00253A27">
            <w:pPr>
              <w:pStyle w:val="newncpi"/>
              <w:ind w:firstLine="0"/>
            </w:pPr>
            <w:r>
              <w:t>Отчуждение акционером приобретенных акций возможно только после их государственной регистрации.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если в установленные сроки акционер не исполнил (исполнил ненадлежащим образом) обязательства по оплате акций, определенные договором подписки и не заключил дополнительное соглашение к договору о продлении срока закрытой подписки с согласия общего собрания акционеров Общества, признается, что акционер отказался от приобретения акций;</w:t>
            </w:r>
          </w:p>
          <w:p w:rsidR="00253A27" w:rsidRDefault="00253A27" w:rsidP="00253A27">
            <w:pPr>
              <w:tabs>
                <w:tab w:val="left" w:pos="3630"/>
              </w:tabs>
              <w:jc w:val="both"/>
            </w:pPr>
            <w:r>
              <w:t>в случае отказа акционера от приобретения акций заключенный договор подписки считается расторгнутым;</w:t>
            </w:r>
          </w:p>
          <w:p w:rsidR="00B65C10" w:rsidRDefault="00253A27" w:rsidP="00253A27">
            <w:pPr>
              <w:tabs>
                <w:tab w:val="left" w:pos="3630"/>
              </w:tabs>
              <w:jc w:val="both"/>
            </w:pPr>
            <w:r>
              <w:t>в случае нарушения законодательства Республики Беларусь.</w:t>
            </w:r>
          </w:p>
        </w:tc>
      </w:tr>
      <w:tr w:rsidR="00D763BD" w:rsidTr="00D763BD">
        <w:tc>
          <w:tcPr>
            <w:tcW w:w="4968" w:type="dxa"/>
            <w:shd w:val="clear" w:color="auto" w:fill="auto"/>
          </w:tcPr>
          <w:p w:rsidR="00D763BD" w:rsidRPr="00664D97" w:rsidRDefault="00D763BD" w:rsidP="00D763BD">
            <w:pPr>
              <w:pStyle w:val="newncpi"/>
              <w:ind w:firstLine="0"/>
            </w:pPr>
            <w:r w:rsidRPr="00664D97">
              <w:t>Условия досрочного прекращения провед</w:t>
            </w:r>
            <w:r w:rsidR="004B6832" w:rsidRPr="00664D97">
              <w:t>ения закрытой подписки на акции</w:t>
            </w:r>
          </w:p>
          <w:p w:rsidR="00D763BD" w:rsidRPr="00664D97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D763BD" w:rsidRPr="003D1BF3" w:rsidRDefault="00253A27" w:rsidP="00253A27">
            <w:pPr>
              <w:pStyle w:val="newncpi"/>
              <w:ind w:firstLine="0"/>
              <w:rPr>
                <w:sz w:val="20"/>
                <w:szCs w:val="20"/>
              </w:rPr>
            </w:pPr>
            <w:r w:rsidRPr="00253A27">
              <w:rPr>
                <w:szCs w:val="20"/>
              </w:rPr>
              <w:t>в случае достижения объявленного объема подписки и оплаты акций на всю сумму эмиссии акций дополнительного выпуска.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4B6832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253A27" w:rsidRDefault="00253A27" w:rsidP="00253A27">
            <w:pPr>
              <w:pStyle w:val="newncpi"/>
              <w:ind w:firstLine="0"/>
            </w:pPr>
            <w:r>
              <w:t>если планируемый объем эмиссии не достигнут в период ее проведения и не заключено дополнительное соглашение к договору о продлении срока закрытой подписки с согласия общего собрания акционеров Общества;</w:t>
            </w:r>
          </w:p>
          <w:p w:rsidR="00B65C10" w:rsidRDefault="00253A27" w:rsidP="00253A27">
            <w:pPr>
              <w:pStyle w:val="newncpi"/>
              <w:ind w:firstLine="0"/>
            </w:pPr>
            <w:r>
              <w:t>в случае отсутствия заключенных договоров подписки на дату окончания периода заключения договоров.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65C10">
            <w:pPr>
              <w:pStyle w:val="newncpi"/>
              <w:ind w:firstLine="0"/>
            </w:pPr>
            <w:r w:rsidRPr="00664D97">
              <w:t xml:space="preserve">Условия и порядок возврата средств инвесторам в случае признания дополнительного выпуска акций недействительным или эмиссии акций </w:t>
            </w:r>
            <w:r w:rsidRPr="00664D97">
              <w:lastRenderedPageBreak/>
              <w:t>несостоявшейся, а также в случае запрещения эмиссии</w:t>
            </w:r>
          </w:p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B65C10" w:rsidRDefault="00253A27" w:rsidP="00263C42">
            <w:pPr>
              <w:tabs>
                <w:tab w:val="left" w:pos="3630"/>
              </w:tabs>
              <w:jc w:val="both"/>
            </w:pPr>
            <w:r w:rsidRPr="00253A27">
              <w:lastRenderedPageBreak/>
              <w:t xml:space="preserve">в случае принятия общим собранием акционеров решения об отказе от выпуска акций или признания закрытой подписки на акции Общества не состоявшейся, Общество возвращает акционеру имущество, переданное им в ходе подписки, не </w:t>
            </w:r>
            <w:r w:rsidRPr="00253A27">
              <w:lastRenderedPageBreak/>
              <w:t>позднее 1 месяца с даты проведения общего собрания акционеров Общества, на котором утверждались результаты подписки.</w:t>
            </w: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25"/>
    <w:rsid w:val="000023F5"/>
    <w:rsid w:val="00032595"/>
    <w:rsid w:val="000376A3"/>
    <w:rsid w:val="000660B0"/>
    <w:rsid w:val="00066795"/>
    <w:rsid w:val="000972EA"/>
    <w:rsid w:val="000D7DDC"/>
    <w:rsid w:val="000E5DEA"/>
    <w:rsid w:val="000E68C5"/>
    <w:rsid w:val="00103859"/>
    <w:rsid w:val="00111125"/>
    <w:rsid w:val="0016781A"/>
    <w:rsid w:val="00167948"/>
    <w:rsid w:val="001D2DB0"/>
    <w:rsid w:val="00215572"/>
    <w:rsid w:val="002158C9"/>
    <w:rsid w:val="00224F25"/>
    <w:rsid w:val="00253A27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B714A"/>
    <w:rsid w:val="003C2AB8"/>
    <w:rsid w:val="003F0014"/>
    <w:rsid w:val="004052C2"/>
    <w:rsid w:val="004124A7"/>
    <w:rsid w:val="00431549"/>
    <w:rsid w:val="0044777B"/>
    <w:rsid w:val="00474C20"/>
    <w:rsid w:val="004B2606"/>
    <w:rsid w:val="004B3FA2"/>
    <w:rsid w:val="004B6832"/>
    <w:rsid w:val="004C48B4"/>
    <w:rsid w:val="004D650D"/>
    <w:rsid w:val="004D7EFA"/>
    <w:rsid w:val="00500A37"/>
    <w:rsid w:val="005D34D5"/>
    <w:rsid w:val="005F287C"/>
    <w:rsid w:val="00633C23"/>
    <w:rsid w:val="00653AD1"/>
    <w:rsid w:val="00664D97"/>
    <w:rsid w:val="006903C8"/>
    <w:rsid w:val="006C63E0"/>
    <w:rsid w:val="006D3920"/>
    <w:rsid w:val="006F7D9F"/>
    <w:rsid w:val="00754B79"/>
    <w:rsid w:val="007669AF"/>
    <w:rsid w:val="007B4199"/>
    <w:rsid w:val="007B5827"/>
    <w:rsid w:val="007B5CA3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B4D0D"/>
    <w:rsid w:val="009D111C"/>
    <w:rsid w:val="00A35EB3"/>
    <w:rsid w:val="00A52D6B"/>
    <w:rsid w:val="00A62239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A395E"/>
    <w:rsid w:val="00CB4B7A"/>
    <w:rsid w:val="00CC6710"/>
    <w:rsid w:val="00CD5355"/>
    <w:rsid w:val="00D17578"/>
    <w:rsid w:val="00D22691"/>
    <w:rsid w:val="00D47BC0"/>
    <w:rsid w:val="00D763BD"/>
    <w:rsid w:val="00D9099C"/>
    <w:rsid w:val="00DA777E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6DA4A"/>
  <w15:docId w15:val="{18768D4F-1F5F-4FD1-883A-A5C98D30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ADMIN</cp:lastModifiedBy>
  <cp:revision>4</cp:revision>
  <dcterms:created xsi:type="dcterms:W3CDTF">2023-10-30T14:47:00Z</dcterms:created>
  <dcterms:modified xsi:type="dcterms:W3CDTF">2023-11-03T07:47:00Z</dcterms:modified>
</cp:coreProperties>
</file>